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A6599" w:rsidRPr="00C318B3" w:rsidP="006A6599" w14:paraId="0880689A" w14:textId="77777777">
      <w:pPr>
        <w:ind w:firstLine="709"/>
        <w:jc w:val="center"/>
        <w:rPr>
          <w:sz w:val="20"/>
          <w:szCs w:val="20"/>
        </w:rPr>
      </w:pPr>
      <w:r w:rsidRPr="00C318B3">
        <w:rPr>
          <w:sz w:val="20"/>
          <w:szCs w:val="20"/>
          <w:lang w:eastAsia="ar-SA"/>
        </w:rPr>
        <w:t xml:space="preserve">                                                                                                  </w:t>
      </w:r>
      <w:r w:rsidRPr="00C318B3" w:rsidR="00C318B3">
        <w:rPr>
          <w:sz w:val="20"/>
          <w:szCs w:val="20"/>
          <w:lang w:eastAsia="ar-SA"/>
        </w:rPr>
        <w:t xml:space="preserve">           </w:t>
      </w:r>
      <w:r w:rsidRPr="00C318B3">
        <w:rPr>
          <w:sz w:val="20"/>
          <w:szCs w:val="20"/>
          <w:lang w:eastAsia="ar-SA"/>
        </w:rPr>
        <w:t xml:space="preserve">               </w:t>
      </w:r>
      <w:r w:rsidR="00C318B3">
        <w:rPr>
          <w:sz w:val="20"/>
          <w:szCs w:val="20"/>
          <w:lang w:eastAsia="ar-SA"/>
        </w:rPr>
        <w:t xml:space="preserve">    </w:t>
      </w:r>
      <w:r w:rsidRPr="00C318B3">
        <w:rPr>
          <w:sz w:val="20"/>
          <w:szCs w:val="20"/>
          <w:lang w:eastAsia="ar-SA"/>
        </w:rPr>
        <w:t xml:space="preserve"> № </w:t>
      </w:r>
      <w:r w:rsidRPr="00C318B3" w:rsidR="00C318B3">
        <w:rPr>
          <w:sz w:val="20"/>
          <w:szCs w:val="20"/>
        </w:rPr>
        <w:t>05-0735/2401/2026</w:t>
      </w:r>
    </w:p>
    <w:p w:rsidR="006A6599" w:rsidRPr="00C318B3" w:rsidP="006A6599" w14:paraId="41398947" w14:textId="77777777">
      <w:pPr>
        <w:ind w:firstLine="709"/>
        <w:jc w:val="center"/>
        <w:rPr>
          <w:b/>
          <w:sz w:val="20"/>
          <w:szCs w:val="20"/>
          <w:lang w:val="x-none"/>
        </w:rPr>
      </w:pPr>
      <w:r w:rsidRPr="00C318B3">
        <w:rPr>
          <w:sz w:val="20"/>
          <w:szCs w:val="20"/>
        </w:rPr>
        <w:t xml:space="preserve">                                                                           </w:t>
      </w:r>
      <w:r w:rsidRPr="00C318B3" w:rsidR="00C318B3">
        <w:rPr>
          <w:sz w:val="20"/>
          <w:szCs w:val="20"/>
        </w:rPr>
        <w:t xml:space="preserve">  </w:t>
      </w:r>
      <w:r w:rsidR="00C318B3">
        <w:rPr>
          <w:sz w:val="20"/>
          <w:szCs w:val="20"/>
        </w:rPr>
        <w:t xml:space="preserve">                        </w:t>
      </w:r>
      <w:r w:rsidRPr="00C318B3" w:rsidR="00C318B3">
        <w:rPr>
          <w:sz w:val="20"/>
          <w:szCs w:val="20"/>
        </w:rPr>
        <w:t xml:space="preserve">   </w:t>
      </w:r>
      <w:r w:rsidR="00C318B3">
        <w:rPr>
          <w:sz w:val="20"/>
          <w:szCs w:val="20"/>
        </w:rPr>
        <w:t xml:space="preserve"> </w:t>
      </w:r>
      <w:r w:rsidRPr="00C318B3">
        <w:rPr>
          <w:sz w:val="20"/>
          <w:szCs w:val="20"/>
        </w:rPr>
        <w:t xml:space="preserve">УИД </w:t>
      </w:r>
      <w:r w:rsidRPr="00C318B3" w:rsidR="00C318B3">
        <w:rPr>
          <w:sz w:val="20"/>
          <w:szCs w:val="20"/>
        </w:rPr>
        <w:t>86MS0055-01-2026-003640-62</w:t>
      </w:r>
    </w:p>
    <w:p w:rsidR="006A6599" w:rsidP="006A6599" w14:paraId="57543E83" w14:textId="77777777">
      <w:pPr>
        <w:ind w:firstLine="709"/>
        <w:jc w:val="center"/>
        <w:rPr>
          <w:b/>
          <w:sz w:val="28"/>
          <w:szCs w:val="28"/>
          <w:lang w:val="x-none"/>
        </w:rPr>
      </w:pPr>
    </w:p>
    <w:p w:rsidR="006A6599" w:rsidRPr="006A6599" w:rsidP="006A6599" w14:paraId="55EEF9A3" w14:textId="77777777">
      <w:pPr>
        <w:ind w:firstLine="709"/>
        <w:jc w:val="center"/>
        <w:rPr>
          <w:b/>
          <w:sz w:val="26"/>
          <w:szCs w:val="26"/>
        </w:rPr>
      </w:pPr>
      <w:r w:rsidRPr="006A6599">
        <w:rPr>
          <w:b/>
          <w:sz w:val="26"/>
          <w:szCs w:val="26"/>
          <w:lang w:val="x-none"/>
        </w:rPr>
        <w:t xml:space="preserve">ПОСТАНОВЛЕНИЕ </w:t>
      </w:r>
    </w:p>
    <w:p w:rsidR="006A6599" w:rsidRPr="006A6599" w:rsidP="006A6599" w14:paraId="4BEBB815" w14:textId="77777777">
      <w:pPr>
        <w:ind w:firstLine="709"/>
        <w:jc w:val="center"/>
        <w:rPr>
          <w:b/>
          <w:sz w:val="26"/>
          <w:szCs w:val="26"/>
        </w:rPr>
      </w:pPr>
      <w:r w:rsidRPr="006A6599">
        <w:rPr>
          <w:b/>
          <w:sz w:val="26"/>
          <w:szCs w:val="26"/>
        </w:rPr>
        <w:t>о назначении административного наказания</w:t>
      </w:r>
    </w:p>
    <w:p w:rsidR="006A6599" w:rsidRPr="006A6599" w:rsidP="006A6599" w14:paraId="2D01DD9D" w14:textId="77777777">
      <w:pPr>
        <w:rPr>
          <w:sz w:val="26"/>
          <w:szCs w:val="26"/>
        </w:rPr>
      </w:pPr>
    </w:p>
    <w:p w:rsidR="006A6599" w:rsidRPr="006A6599" w:rsidP="006A6599" w14:paraId="3B9F9DA9" w14:textId="77777777">
      <w:pPr>
        <w:rPr>
          <w:sz w:val="26"/>
          <w:szCs w:val="26"/>
        </w:rPr>
      </w:pPr>
      <w:r>
        <w:rPr>
          <w:sz w:val="26"/>
          <w:szCs w:val="26"/>
        </w:rPr>
        <w:t>07 июля 2026</w:t>
      </w:r>
      <w:r w:rsidRPr="006A6599">
        <w:rPr>
          <w:sz w:val="26"/>
          <w:szCs w:val="26"/>
        </w:rPr>
        <w:t xml:space="preserve"> года</w:t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  <w:t xml:space="preserve">                                 </w:t>
      </w:r>
      <w:r>
        <w:rPr>
          <w:sz w:val="26"/>
          <w:szCs w:val="26"/>
        </w:rPr>
        <w:t xml:space="preserve">            </w:t>
      </w:r>
      <w:r w:rsidRPr="006A6599">
        <w:rPr>
          <w:sz w:val="26"/>
          <w:szCs w:val="26"/>
        </w:rPr>
        <w:t xml:space="preserve">  г. Пыть-Ях</w:t>
      </w:r>
    </w:p>
    <w:p w:rsidR="006A6599" w:rsidRPr="006A6599" w:rsidP="006A6599" w14:paraId="75703D20" w14:textId="77777777">
      <w:pPr>
        <w:tabs>
          <w:tab w:val="left" w:pos="6600"/>
        </w:tabs>
        <w:jc w:val="both"/>
        <w:rPr>
          <w:sz w:val="26"/>
          <w:szCs w:val="26"/>
        </w:rPr>
      </w:pPr>
      <w:r w:rsidRPr="006A6599">
        <w:rPr>
          <w:sz w:val="26"/>
          <w:szCs w:val="26"/>
        </w:rPr>
        <w:tab/>
      </w:r>
    </w:p>
    <w:p w:rsidR="006A6599" w:rsidRPr="006A6599" w:rsidP="006A6599" w14:paraId="6DE5E191" w14:textId="77777777">
      <w:pPr>
        <w:ind w:firstLine="709"/>
        <w:jc w:val="both"/>
        <w:rPr>
          <w:sz w:val="26"/>
          <w:szCs w:val="26"/>
        </w:rPr>
      </w:pPr>
      <w:r w:rsidRPr="006A6599">
        <w:rPr>
          <w:sz w:val="26"/>
          <w:szCs w:val="26"/>
        </w:rPr>
        <w:t xml:space="preserve">Мировой судья судебного участка № 1 </w:t>
      </w:r>
      <w:r w:rsidRPr="006A6599">
        <w:rPr>
          <w:sz w:val="26"/>
          <w:szCs w:val="26"/>
        </w:rPr>
        <w:t>Пыть-Яхского</w:t>
      </w:r>
      <w:r w:rsidRPr="006A6599">
        <w:rPr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6A6599">
        <w:rPr>
          <w:sz w:val="26"/>
          <w:szCs w:val="26"/>
        </w:rPr>
        <w:t>мкр</w:t>
      </w:r>
      <w:r w:rsidRPr="006A6599">
        <w:rPr>
          <w:sz w:val="26"/>
          <w:szCs w:val="26"/>
        </w:rPr>
        <w:t xml:space="preserve">., д. 4, </w:t>
      </w:r>
    </w:p>
    <w:p w:rsidR="006A6599" w:rsidRPr="006A6599" w:rsidP="006A6599" w14:paraId="270B7C13" w14:textId="77777777">
      <w:pPr>
        <w:ind w:firstLine="709"/>
        <w:jc w:val="both"/>
        <w:rPr>
          <w:sz w:val="26"/>
          <w:szCs w:val="26"/>
        </w:rPr>
      </w:pPr>
      <w:r w:rsidRPr="006A6599">
        <w:rPr>
          <w:sz w:val="26"/>
          <w:szCs w:val="26"/>
        </w:rPr>
        <w:t>рассмотрев в открытом судебном заседании дело об административном правонарушении, предусмотренном ч. 2 ст. 15.33 Кодекса Российской Федерации об административных правонарушениях в отношении</w:t>
      </w:r>
    </w:p>
    <w:p w:rsidR="006A6599" w:rsidRPr="006A6599" w:rsidP="006A6599" w14:paraId="7EA3BD3D" w14:textId="38433B22">
      <w:pPr>
        <w:suppressAutoHyphens/>
        <w:ind w:left="708"/>
        <w:jc w:val="both"/>
        <w:rPr>
          <w:sz w:val="26"/>
          <w:szCs w:val="26"/>
        </w:rPr>
      </w:pPr>
      <w:r w:rsidRPr="006A6599">
        <w:rPr>
          <w:sz w:val="26"/>
          <w:szCs w:val="26"/>
        </w:rPr>
        <w:t xml:space="preserve">должностного лица – </w:t>
      </w:r>
      <w:r w:rsidR="00C318B3">
        <w:rPr>
          <w:sz w:val="26"/>
          <w:szCs w:val="26"/>
        </w:rPr>
        <w:t>генерального директора Общества с ограниченной ответственностью "УК Вместе"</w:t>
      </w:r>
      <w:r w:rsidRPr="006A6599">
        <w:rPr>
          <w:sz w:val="26"/>
          <w:szCs w:val="26"/>
        </w:rPr>
        <w:t xml:space="preserve"> </w:t>
      </w:r>
      <w:r w:rsidR="00C318B3">
        <w:rPr>
          <w:sz w:val="26"/>
          <w:szCs w:val="26"/>
        </w:rPr>
        <w:t>Тахировой</w:t>
      </w:r>
      <w:r w:rsidR="00C318B3">
        <w:rPr>
          <w:sz w:val="26"/>
          <w:szCs w:val="26"/>
        </w:rPr>
        <w:t xml:space="preserve"> Евгении Робертовны</w:t>
      </w:r>
      <w:r w:rsidRPr="006A6599">
        <w:rPr>
          <w:sz w:val="26"/>
          <w:szCs w:val="26"/>
        </w:rPr>
        <w:t xml:space="preserve">, </w:t>
      </w:r>
      <w:r w:rsidR="0014440D">
        <w:rPr>
          <w:sz w:val="26"/>
          <w:szCs w:val="26"/>
        </w:rPr>
        <w:t>----</w:t>
      </w:r>
    </w:p>
    <w:p w:rsidR="006A6599" w:rsidRPr="006A6599" w:rsidP="006A6599" w14:paraId="6A9FD348" w14:textId="77777777">
      <w:pPr>
        <w:suppressAutoHyphens/>
        <w:ind w:left="708"/>
        <w:jc w:val="both"/>
        <w:rPr>
          <w:sz w:val="26"/>
          <w:szCs w:val="26"/>
        </w:rPr>
      </w:pPr>
    </w:p>
    <w:p w:rsidR="006A6599" w:rsidRPr="006A6599" w:rsidP="006A6599" w14:paraId="10795065" w14:textId="77777777">
      <w:pPr>
        <w:ind w:firstLine="709"/>
        <w:jc w:val="center"/>
        <w:rPr>
          <w:b/>
          <w:sz w:val="26"/>
          <w:szCs w:val="26"/>
        </w:rPr>
      </w:pPr>
      <w:r w:rsidRPr="006A6599">
        <w:rPr>
          <w:b/>
          <w:sz w:val="26"/>
          <w:szCs w:val="26"/>
        </w:rPr>
        <w:t>УСТАНОВИЛ:</w:t>
      </w:r>
    </w:p>
    <w:p w:rsidR="006A6599" w:rsidRPr="006A6599" w:rsidP="006A6599" w14:paraId="190DE100" w14:textId="77777777">
      <w:pPr>
        <w:ind w:firstLine="709"/>
        <w:jc w:val="center"/>
        <w:rPr>
          <w:sz w:val="26"/>
          <w:szCs w:val="26"/>
        </w:rPr>
      </w:pPr>
    </w:p>
    <w:p w:rsidR="006A6599" w:rsidRPr="006A6599" w:rsidP="006A6599" w14:paraId="447D7A37" w14:textId="640F8D70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28 апреля 2026 года</w:t>
      </w:r>
      <w:r>
        <w:rPr>
          <w:sz w:val="26"/>
          <w:szCs w:val="26"/>
          <w:lang w:eastAsia="ar-SA"/>
        </w:rPr>
        <w:t xml:space="preserve"> </w:t>
      </w:r>
      <w:r w:rsidRPr="006A6599">
        <w:rPr>
          <w:sz w:val="26"/>
          <w:szCs w:val="26"/>
          <w:lang w:eastAsia="ar-SA"/>
        </w:rPr>
        <w:t xml:space="preserve">по адресу: Ханты-Мансийский автономный округ – Югра, г. </w:t>
      </w:r>
      <w:r w:rsidR="0014440D">
        <w:rPr>
          <w:sz w:val="26"/>
          <w:szCs w:val="26"/>
          <w:lang w:eastAsia="ar-SA"/>
        </w:rPr>
        <w:t>-----</w:t>
      </w:r>
      <w:r w:rsidRPr="006A6599">
        <w:rPr>
          <w:sz w:val="26"/>
          <w:szCs w:val="26"/>
          <w:lang w:eastAsia="ar-SA"/>
        </w:rPr>
        <w:t xml:space="preserve"> должностное лицо –   </w:t>
      </w:r>
      <w:r>
        <w:rPr>
          <w:sz w:val="26"/>
          <w:szCs w:val="26"/>
          <w:lang w:eastAsia="ar-SA"/>
        </w:rPr>
        <w:t>Тахирова</w:t>
      </w:r>
      <w:r>
        <w:rPr>
          <w:sz w:val="26"/>
          <w:szCs w:val="26"/>
          <w:lang w:eastAsia="ar-SA"/>
        </w:rPr>
        <w:t xml:space="preserve"> Евгения Робертовна</w:t>
      </w:r>
      <w:r>
        <w:rPr>
          <w:sz w:val="26"/>
          <w:szCs w:val="26"/>
          <w:lang w:eastAsia="ar-SA"/>
        </w:rPr>
        <w:t xml:space="preserve"> </w:t>
      </w:r>
      <w:r w:rsidRPr="006A6599">
        <w:rPr>
          <w:sz w:val="26"/>
          <w:szCs w:val="26"/>
          <w:lang w:eastAsia="ar-SA"/>
        </w:rPr>
        <w:t>нарушил</w:t>
      </w:r>
      <w:r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заболеваний, а именно в нарушение ст. ст. 17,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сведения о начисленных страховых взносах в составе единой формы сведений, предусмотренной статьей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за </w:t>
      </w:r>
      <w:r>
        <w:rPr>
          <w:sz w:val="26"/>
          <w:szCs w:val="26"/>
          <w:lang w:eastAsia="ar-SA"/>
        </w:rPr>
        <w:t>1</w:t>
      </w:r>
      <w:r w:rsidRPr="006A6599">
        <w:rPr>
          <w:sz w:val="26"/>
          <w:szCs w:val="26"/>
          <w:lang w:eastAsia="ar-SA"/>
        </w:rPr>
        <w:t xml:space="preserve"> квартал 202</w:t>
      </w:r>
      <w:r>
        <w:rPr>
          <w:sz w:val="26"/>
          <w:szCs w:val="26"/>
          <w:lang w:eastAsia="ar-SA"/>
        </w:rPr>
        <w:t>6</w:t>
      </w:r>
      <w:r w:rsidRPr="006A6599">
        <w:rPr>
          <w:sz w:val="26"/>
          <w:szCs w:val="26"/>
          <w:lang w:eastAsia="ar-SA"/>
        </w:rPr>
        <w:t xml:space="preserve"> года</w:t>
      </w:r>
      <w:r w:rsidRPr="006A6599">
        <w:rPr>
          <w:sz w:val="26"/>
          <w:szCs w:val="26"/>
        </w:rPr>
        <w:t xml:space="preserve">, который следовало представить не позднее </w:t>
      </w:r>
      <w:r w:rsidR="0014440D">
        <w:rPr>
          <w:sz w:val="26"/>
          <w:szCs w:val="26"/>
        </w:rPr>
        <w:t>---</w:t>
      </w:r>
      <w:r w:rsidRPr="006A6599">
        <w:rPr>
          <w:sz w:val="26"/>
          <w:szCs w:val="26"/>
        </w:rPr>
        <w:t xml:space="preserve"> предоставил</w:t>
      </w:r>
      <w:r>
        <w:rPr>
          <w:sz w:val="26"/>
          <w:szCs w:val="26"/>
        </w:rPr>
        <w:t>а</w:t>
      </w:r>
      <w:r w:rsidRPr="006A6599">
        <w:rPr>
          <w:sz w:val="26"/>
          <w:szCs w:val="26"/>
        </w:rPr>
        <w:t xml:space="preserve"> </w:t>
      </w:r>
      <w:r w:rsidR="0014440D">
        <w:rPr>
          <w:sz w:val="26"/>
          <w:szCs w:val="26"/>
        </w:rPr>
        <w:t>---</w:t>
      </w:r>
      <w:r w:rsidRPr="006A6599">
        <w:rPr>
          <w:sz w:val="26"/>
          <w:szCs w:val="26"/>
        </w:rPr>
        <w:t>,</w:t>
      </w:r>
      <w:r w:rsidRPr="006A6599">
        <w:rPr>
          <w:sz w:val="26"/>
          <w:szCs w:val="26"/>
          <w:lang w:eastAsia="ar-SA"/>
        </w:rPr>
        <w:t xml:space="preserve"> то есть совершил</w:t>
      </w:r>
      <w:r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 административное правонарушение, предусмотренное ч. 2 ст. 15.33 Кодекса Российской Федерации об административных правонарушениях.</w:t>
      </w:r>
    </w:p>
    <w:p w:rsidR="006A6599" w:rsidRPr="006A6599" w:rsidP="006A6599" w14:paraId="1CC6792F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В судебное заседание </w:t>
      </w:r>
      <w:r w:rsidR="00C318B3">
        <w:rPr>
          <w:sz w:val="26"/>
          <w:szCs w:val="26"/>
          <w:lang w:eastAsia="ar-SA"/>
        </w:rPr>
        <w:t>Тахирова</w:t>
      </w:r>
      <w:r w:rsidR="00C318B3">
        <w:rPr>
          <w:sz w:val="26"/>
          <w:szCs w:val="26"/>
          <w:lang w:eastAsia="ar-SA"/>
        </w:rPr>
        <w:t xml:space="preserve"> Е.Р.</w:t>
      </w:r>
      <w:r w:rsidRPr="006A6599">
        <w:rPr>
          <w:sz w:val="26"/>
          <w:szCs w:val="26"/>
          <w:lang w:eastAsia="ar-SA"/>
        </w:rPr>
        <w:t xml:space="preserve"> не явил</w:t>
      </w:r>
      <w:r w:rsidR="00C318B3"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>с</w:t>
      </w:r>
      <w:r w:rsidR="00C318B3">
        <w:rPr>
          <w:sz w:val="26"/>
          <w:szCs w:val="26"/>
          <w:lang w:eastAsia="ar-SA"/>
        </w:rPr>
        <w:t>ь</w:t>
      </w:r>
      <w:r w:rsidRPr="006A6599">
        <w:rPr>
          <w:sz w:val="26"/>
          <w:szCs w:val="26"/>
          <w:lang w:eastAsia="ar-SA"/>
        </w:rPr>
        <w:t>, о месте и времени рассмотрения дела извещен</w:t>
      </w:r>
      <w:r w:rsidR="00C318B3"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 надлежащим образом, о причинах неявки не известил</w:t>
      </w:r>
      <w:r w:rsidR="00C318B3"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. </w:t>
      </w:r>
    </w:p>
    <w:p w:rsidR="006A6599" w:rsidRPr="006A6599" w:rsidP="006A6599" w14:paraId="0523B474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Мировой судья полагает возможным рассмотреть дело в отсутствие </w:t>
      </w:r>
      <w:r w:rsidR="00C318B3">
        <w:rPr>
          <w:sz w:val="26"/>
          <w:szCs w:val="26"/>
          <w:lang w:eastAsia="ar-SA"/>
        </w:rPr>
        <w:t>Тахировой</w:t>
      </w:r>
      <w:r w:rsidR="00C318B3">
        <w:rPr>
          <w:sz w:val="26"/>
          <w:szCs w:val="26"/>
          <w:lang w:eastAsia="ar-SA"/>
        </w:rPr>
        <w:t xml:space="preserve"> Е.Р.</w:t>
      </w:r>
    </w:p>
    <w:p w:rsidR="006A6599" w:rsidRPr="006A6599" w:rsidP="006A6599" w14:paraId="45CE7858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>Исследовав представленные материалы дела, мировой судья приходит к следующему.</w:t>
      </w:r>
    </w:p>
    <w:p w:rsidR="006A6599" w:rsidRPr="006A6599" w:rsidP="006A6599" w14:paraId="1CEB9645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6A6599">
        <w:rPr>
          <w:sz w:val="26"/>
          <w:szCs w:val="26"/>
          <w:lang w:eastAsia="ar-SA"/>
        </w:rPr>
        <w:t xml:space="preserve">В силу ч. 2 ст. 15.33 Кодекса Российской Федерации об административных правонарушениях административно-противоправным и наказуемым признается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</w:t>
      </w:r>
      <w:r w:rsidRPr="006A6599">
        <w:rPr>
          <w:sz w:val="26"/>
          <w:szCs w:val="26"/>
          <w:lang w:eastAsia="ar-SA"/>
        </w:rPr>
        <w:t xml:space="preserve">уплаченным страховым взносам </w:t>
      </w:r>
      <w:r w:rsidRPr="006A6599">
        <w:rPr>
          <w:color w:val="22272F"/>
          <w:sz w:val="26"/>
          <w:szCs w:val="26"/>
          <w:shd w:val="clear" w:color="auto" w:fill="FFFFFF"/>
        </w:rPr>
        <w:t xml:space="preserve">в территориальные органы Фонда пенсионного и </w:t>
      </w:r>
      <w:r w:rsidRPr="006A6599">
        <w:rPr>
          <w:sz w:val="26"/>
          <w:szCs w:val="26"/>
          <w:shd w:val="clear" w:color="auto" w:fill="FFFFFF"/>
        </w:rPr>
        <w:t>со</w:t>
      </w:r>
      <w:r w:rsidRPr="006A6599">
        <w:rPr>
          <w:color w:val="22272F"/>
          <w:sz w:val="26"/>
          <w:szCs w:val="26"/>
          <w:shd w:val="clear" w:color="auto" w:fill="FFFFFF"/>
        </w:rPr>
        <w:t>циального страхования Российской Федерации</w:t>
      </w:r>
    </w:p>
    <w:p w:rsidR="006A6599" w:rsidRPr="006A6599" w:rsidP="006A6599" w14:paraId="14F0A7CA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6A6599">
        <w:rPr>
          <w:color w:val="22272F"/>
          <w:sz w:val="26"/>
          <w:szCs w:val="26"/>
          <w:shd w:val="clear" w:color="auto" w:fill="FFFFFF"/>
        </w:rPr>
        <w:t xml:space="preserve">Согласно </w:t>
      </w:r>
      <w:r w:rsidRPr="006A6599">
        <w:rPr>
          <w:color w:val="22272F"/>
          <w:sz w:val="26"/>
          <w:szCs w:val="26"/>
          <w:shd w:val="clear" w:color="auto" w:fill="FFFFFF"/>
        </w:rPr>
        <w:t>пп</w:t>
      </w:r>
      <w:r w:rsidRPr="006A6599">
        <w:rPr>
          <w:color w:val="22272F"/>
          <w:sz w:val="26"/>
          <w:szCs w:val="26"/>
          <w:shd w:val="clear" w:color="auto" w:fill="FFFFFF"/>
        </w:rPr>
        <w:t>. 17 п. 2 ст. 17 Федерального закона от 24.07.1998 № 125-ФЗ «Об обязательном социальном страховании от несчастных случаев на производстве и профессиональных заболеваний»</w:t>
      </w:r>
      <w:r w:rsidRPr="006A6599">
        <w:rPr>
          <w:sz w:val="26"/>
          <w:szCs w:val="26"/>
        </w:rPr>
        <w:t xml:space="preserve"> страхователь обязан </w:t>
      </w:r>
      <w:r w:rsidRPr="006A6599">
        <w:rPr>
          <w:color w:val="22272F"/>
          <w:sz w:val="26"/>
          <w:szCs w:val="26"/>
          <w:shd w:val="clear" w:color="auto" w:fill="FFFFFF"/>
        </w:rPr>
        <w:t>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</w:t>
      </w:r>
    </w:p>
    <w:p w:rsidR="006A6599" w:rsidRPr="006A6599" w:rsidP="006A6599" w14:paraId="6F61B83D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>В соответствии п. 1 ст. 24 названного Федерального закона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6A6599" w:rsidRPr="006A6599" w:rsidP="006A6599" w14:paraId="12E5DD6C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6A6599" w:rsidRPr="006A6599" w:rsidP="006A6599" w14:paraId="176C2305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>Событие административного правонарушения и вина должностного лица в его совершении подтверждаются совокупностью исследованных в судебном заседании доказательств:</w:t>
      </w:r>
    </w:p>
    <w:p w:rsidR="006A6599" w:rsidRPr="006A6599" w:rsidP="006A6599" w14:paraId="2A8845CB" w14:textId="693B24E6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- протоколом об административном правонарушении № </w:t>
      </w:r>
      <w:r w:rsidR="0014440D">
        <w:rPr>
          <w:sz w:val="26"/>
          <w:szCs w:val="26"/>
          <w:lang w:eastAsia="ar-SA"/>
        </w:rPr>
        <w:t>---</w:t>
      </w:r>
      <w:r w:rsidRPr="006A6599">
        <w:rPr>
          <w:sz w:val="26"/>
          <w:szCs w:val="26"/>
          <w:lang w:eastAsia="ar-SA"/>
        </w:rPr>
        <w:t xml:space="preserve"> от </w:t>
      </w:r>
      <w:r w:rsidR="0014440D">
        <w:rPr>
          <w:sz w:val="26"/>
          <w:szCs w:val="26"/>
          <w:lang w:eastAsia="ar-SA"/>
        </w:rPr>
        <w:t>--</w:t>
      </w:r>
      <w:r w:rsidRPr="006A6599">
        <w:rPr>
          <w:sz w:val="26"/>
          <w:szCs w:val="26"/>
          <w:lang w:eastAsia="ar-SA"/>
        </w:rPr>
        <w:t xml:space="preserve"> составленным в соответствии с требованиями ст. 28.2 Кодекса Российской Федерации об административных правонарушениях, согласно которому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страхования», </w:t>
      </w:r>
      <w:r w:rsidRPr="006A6599">
        <w:rPr>
          <w:sz w:val="26"/>
          <w:szCs w:val="26"/>
        </w:rPr>
        <w:t xml:space="preserve">которые следовало представить не позднее </w:t>
      </w:r>
      <w:r w:rsidR="0014440D">
        <w:rPr>
          <w:sz w:val="26"/>
          <w:szCs w:val="26"/>
        </w:rPr>
        <w:t>---</w:t>
      </w:r>
      <w:r w:rsidRPr="006A6599">
        <w:rPr>
          <w:sz w:val="26"/>
          <w:szCs w:val="26"/>
        </w:rPr>
        <w:t xml:space="preserve"> сданы юридическим лицом в электронном виде </w:t>
      </w:r>
      <w:r w:rsidR="0014440D">
        <w:rPr>
          <w:sz w:val="26"/>
          <w:szCs w:val="26"/>
        </w:rPr>
        <w:t>--</w:t>
      </w:r>
      <w:r w:rsidRPr="006A6599">
        <w:rPr>
          <w:sz w:val="26"/>
          <w:szCs w:val="26"/>
          <w:lang w:eastAsia="ar-SA"/>
        </w:rPr>
        <w:t xml:space="preserve"> </w:t>
      </w:r>
    </w:p>
    <w:p w:rsidR="006A6599" w:rsidRPr="006A6599" w:rsidP="006A6599" w14:paraId="48EA4175" w14:textId="79B7FF7B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- сведениями базы данных, согласно которым сведения за </w:t>
      </w:r>
      <w:r w:rsidR="00C318B3">
        <w:rPr>
          <w:sz w:val="26"/>
          <w:szCs w:val="26"/>
          <w:lang w:eastAsia="ar-SA"/>
        </w:rPr>
        <w:t>1</w:t>
      </w:r>
      <w:r w:rsidRPr="006A6599">
        <w:rPr>
          <w:sz w:val="26"/>
          <w:szCs w:val="26"/>
          <w:lang w:eastAsia="ar-SA"/>
        </w:rPr>
        <w:t xml:space="preserve"> квартал 202</w:t>
      </w:r>
      <w:r w:rsidR="00C318B3">
        <w:rPr>
          <w:sz w:val="26"/>
          <w:szCs w:val="26"/>
          <w:lang w:eastAsia="ar-SA"/>
        </w:rPr>
        <w:t>6</w:t>
      </w:r>
      <w:r w:rsidRPr="006A6599">
        <w:rPr>
          <w:sz w:val="26"/>
          <w:szCs w:val="26"/>
          <w:lang w:eastAsia="ar-SA"/>
        </w:rPr>
        <w:t xml:space="preserve"> года от Общества по установленной форме поступили в электронном виде </w:t>
      </w:r>
      <w:r w:rsidR="0014440D">
        <w:rPr>
          <w:sz w:val="26"/>
          <w:szCs w:val="26"/>
          <w:lang w:eastAsia="ar-SA"/>
        </w:rPr>
        <w:t>---</w:t>
      </w:r>
      <w:r w:rsidRPr="006A6599">
        <w:rPr>
          <w:sz w:val="26"/>
          <w:szCs w:val="26"/>
          <w:lang w:eastAsia="ar-SA"/>
        </w:rPr>
        <w:t xml:space="preserve"> </w:t>
      </w:r>
    </w:p>
    <w:p w:rsidR="006A6599" w:rsidP="006A6599" w14:paraId="5DDDEEA2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- выпиской из Единого государственного реестра юридических лиц, согласно которой физическим лицом, имеющим право без доверенности действовать от имени </w:t>
      </w:r>
      <w:r w:rsidRPr="006A6599">
        <w:rPr>
          <w:sz w:val="26"/>
          <w:szCs w:val="26"/>
          <w:lang w:eastAsia="ar-SA"/>
        </w:rPr>
        <w:t>юридического лица</w:t>
      </w:r>
      <w:r w:rsidRPr="006A6599">
        <w:rPr>
          <w:sz w:val="26"/>
          <w:szCs w:val="26"/>
          <w:lang w:eastAsia="ar-SA"/>
        </w:rPr>
        <w:t xml:space="preserve"> является </w:t>
      </w:r>
      <w:r w:rsidR="00C318B3">
        <w:rPr>
          <w:sz w:val="26"/>
          <w:szCs w:val="26"/>
          <w:lang w:eastAsia="ar-SA"/>
        </w:rPr>
        <w:t>Тахирова</w:t>
      </w:r>
      <w:r w:rsidR="00C318B3">
        <w:rPr>
          <w:sz w:val="26"/>
          <w:szCs w:val="26"/>
          <w:lang w:eastAsia="ar-SA"/>
        </w:rPr>
        <w:t xml:space="preserve"> Е.Р.</w:t>
      </w:r>
    </w:p>
    <w:p w:rsidR="006A6599" w:rsidRPr="006A6599" w:rsidP="006A6599" w14:paraId="2618A17B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6A6599" w:rsidRPr="006A6599" w:rsidP="006A6599" w14:paraId="19F7C35A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При таких обстоятельствах, мировой судья находит вину должностного лица –  </w:t>
      </w:r>
      <w:r>
        <w:rPr>
          <w:sz w:val="26"/>
          <w:szCs w:val="26"/>
          <w:lang w:eastAsia="ar-SA"/>
        </w:rPr>
        <w:t xml:space="preserve"> </w:t>
      </w:r>
      <w:r w:rsidR="00C318B3">
        <w:rPr>
          <w:sz w:val="26"/>
          <w:szCs w:val="26"/>
          <w:lang w:eastAsia="ar-SA"/>
        </w:rPr>
        <w:t>Тахировой</w:t>
      </w:r>
      <w:r w:rsidR="00C318B3">
        <w:rPr>
          <w:sz w:val="26"/>
          <w:szCs w:val="26"/>
          <w:lang w:eastAsia="ar-SA"/>
        </w:rPr>
        <w:t xml:space="preserve"> Евгении Робертовны</w:t>
      </w:r>
      <w:r>
        <w:rPr>
          <w:sz w:val="26"/>
          <w:szCs w:val="26"/>
          <w:lang w:eastAsia="ar-SA"/>
        </w:rPr>
        <w:t xml:space="preserve"> </w:t>
      </w:r>
      <w:r w:rsidRPr="006A6599">
        <w:rPr>
          <w:sz w:val="26"/>
          <w:szCs w:val="26"/>
          <w:lang w:eastAsia="ar-SA"/>
        </w:rPr>
        <w:t xml:space="preserve">установленной, и квалифицирует его действия по ч. 2 ст. 15.33 Кодекса Российской Федерации об административных правонарушениях – нарушение установленных законодательством Российской </w:t>
      </w:r>
      <w:r w:rsidRPr="006A6599">
        <w:rPr>
          <w:sz w:val="26"/>
          <w:szCs w:val="26"/>
          <w:lang w:eastAsia="ar-SA"/>
        </w:rPr>
        <w:t>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6A6599" w:rsidRPr="006A6599" w:rsidP="006A6599" w14:paraId="510E1B1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Обстоятельств, предусмотренных </w:t>
      </w:r>
      <w:r w:rsidRPr="006A6599">
        <w:rPr>
          <w:rFonts w:eastAsia="MS Mincho"/>
          <w:sz w:val="26"/>
          <w:szCs w:val="26"/>
        </w:rPr>
        <w:t>ст.ст</w:t>
      </w:r>
      <w:r w:rsidRPr="006A6599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смягчающих и отягчающих административную ответственность мировым судьей по делу не установлено.</w:t>
      </w:r>
    </w:p>
    <w:p w:rsidR="006A6599" w:rsidRPr="006A6599" w:rsidP="006A6599" w14:paraId="2532924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виновного, его имущественное положение, отсутствие обстоятельств, смягчающих и отягчающих административную ответственность, мировой судья считает возможным и целесообразным назначить </w:t>
      </w:r>
      <w:r w:rsidR="00C318B3">
        <w:rPr>
          <w:rFonts w:eastAsia="MS Mincho"/>
          <w:sz w:val="26"/>
          <w:szCs w:val="26"/>
        </w:rPr>
        <w:t>Тахировой</w:t>
      </w:r>
      <w:r w:rsidR="00C318B3">
        <w:rPr>
          <w:rFonts w:eastAsia="MS Mincho"/>
          <w:sz w:val="26"/>
          <w:szCs w:val="26"/>
        </w:rPr>
        <w:t xml:space="preserve"> Е.Р.</w:t>
      </w:r>
      <w:r>
        <w:rPr>
          <w:rFonts w:eastAsia="MS Mincho"/>
          <w:sz w:val="26"/>
          <w:szCs w:val="26"/>
        </w:rPr>
        <w:t xml:space="preserve"> </w:t>
      </w:r>
      <w:r w:rsidRPr="006A6599">
        <w:rPr>
          <w:rFonts w:eastAsia="MS Mincho"/>
          <w:sz w:val="26"/>
          <w:szCs w:val="26"/>
        </w:rPr>
        <w:t xml:space="preserve">наказание в виде административного штрафа в минимальном размере. </w:t>
      </w:r>
    </w:p>
    <w:p w:rsidR="006A6599" w:rsidP="006A6599" w14:paraId="2021B15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6A6599" w:rsidRPr="006A6599" w:rsidP="006A6599" w14:paraId="479D1565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704AA5C5" w14:textId="77777777">
      <w:pPr>
        <w:ind w:firstLine="708"/>
        <w:jc w:val="center"/>
        <w:rPr>
          <w:rFonts w:eastAsia="MS Mincho"/>
          <w:b/>
          <w:sz w:val="26"/>
          <w:szCs w:val="26"/>
        </w:rPr>
      </w:pPr>
      <w:r w:rsidRPr="006A6599">
        <w:rPr>
          <w:rFonts w:eastAsia="MS Mincho"/>
          <w:b/>
          <w:sz w:val="26"/>
          <w:szCs w:val="26"/>
        </w:rPr>
        <w:t>ПОСТАНОВИЛ:</w:t>
      </w:r>
    </w:p>
    <w:p w:rsidR="006A6599" w:rsidRPr="006A6599" w:rsidP="006A6599" w14:paraId="7AC66DD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297124A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Признать должностное лицо – </w:t>
      </w:r>
      <w:r w:rsidRPr="00C318B3" w:rsidR="00C318B3">
        <w:rPr>
          <w:rFonts w:eastAsia="MS Mincho"/>
          <w:sz w:val="26"/>
          <w:szCs w:val="26"/>
        </w:rPr>
        <w:t>генерального директора Общества с ограниченной ответственностью "УК В</w:t>
      </w:r>
      <w:r w:rsidR="00C318B3">
        <w:rPr>
          <w:rFonts w:eastAsia="MS Mincho"/>
          <w:sz w:val="26"/>
          <w:szCs w:val="26"/>
        </w:rPr>
        <w:t>м</w:t>
      </w:r>
      <w:r w:rsidRPr="00C318B3" w:rsidR="00C318B3">
        <w:rPr>
          <w:rFonts w:eastAsia="MS Mincho"/>
          <w:sz w:val="26"/>
          <w:szCs w:val="26"/>
        </w:rPr>
        <w:t xml:space="preserve">есте" </w:t>
      </w:r>
      <w:r w:rsidRPr="00C318B3" w:rsidR="00C318B3">
        <w:rPr>
          <w:rFonts w:eastAsia="MS Mincho"/>
          <w:sz w:val="26"/>
          <w:szCs w:val="26"/>
        </w:rPr>
        <w:t>Тахиров</w:t>
      </w:r>
      <w:r w:rsidR="00C318B3">
        <w:rPr>
          <w:rFonts w:eastAsia="MS Mincho"/>
          <w:sz w:val="26"/>
          <w:szCs w:val="26"/>
        </w:rPr>
        <w:t>у</w:t>
      </w:r>
      <w:r w:rsidRPr="00C318B3" w:rsidR="00C318B3">
        <w:rPr>
          <w:rFonts w:eastAsia="MS Mincho"/>
          <w:sz w:val="26"/>
          <w:szCs w:val="26"/>
        </w:rPr>
        <w:t xml:space="preserve"> Евгени</w:t>
      </w:r>
      <w:r w:rsidR="00C318B3">
        <w:rPr>
          <w:rFonts w:eastAsia="MS Mincho"/>
          <w:sz w:val="26"/>
          <w:szCs w:val="26"/>
        </w:rPr>
        <w:t>ю</w:t>
      </w:r>
      <w:r w:rsidRPr="00C318B3" w:rsidR="00C318B3">
        <w:rPr>
          <w:rFonts w:eastAsia="MS Mincho"/>
          <w:sz w:val="26"/>
          <w:szCs w:val="26"/>
        </w:rPr>
        <w:t xml:space="preserve"> Робертовн</w:t>
      </w:r>
      <w:r w:rsidR="00C318B3">
        <w:rPr>
          <w:rFonts w:eastAsia="MS Mincho"/>
          <w:sz w:val="26"/>
          <w:szCs w:val="26"/>
        </w:rPr>
        <w:t>у</w:t>
      </w:r>
      <w:r w:rsidRPr="00C318B3" w:rsidR="00C318B3">
        <w:rPr>
          <w:rFonts w:eastAsia="MS Mincho"/>
          <w:sz w:val="26"/>
          <w:szCs w:val="26"/>
        </w:rPr>
        <w:t xml:space="preserve"> </w:t>
      </w:r>
      <w:r w:rsidRPr="006A6599">
        <w:rPr>
          <w:rFonts w:eastAsia="MS Mincho"/>
          <w:sz w:val="26"/>
          <w:szCs w:val="26"/>
        </w:rPr>
        <w:t xml:space="preserve">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административного штрафа в размере 300 (триста) рублей. </w:t>
      </w:r>
    </w:p>
    <w:p w:rsidR="006A6599" w:rsidRPr="006A6599" w:rsidP="006A6599" w14:paraId="749705A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Административный штраф подлежит зачислению на счет получателя:</w:t>
      </w:r>
    </w:p>
    <w:p w:rsidR="006A6599" w:rsidRPr="006A6599" w:rsidP="006A6599" w14:paraId="60C00D3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Получатель – УФК по Ханты-Мансийскому автономному округу – Югре (ОСФР по ХМАО-Югре, л/с 04874Ф87010);</w:t>
      </w:r>
    </w:p>
    <w:p w:rsidR="006A6599" w:rsidRPr="006A6599" w:rsidP="006A6599" w14:paraId="42C6D5A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ИНН получателя – 8601002078;</w:t>
      </w:r>
    </w:p>
    <w:p w:rsidR="006A6599" w:rsidRPr="006A6599" w:rsidP="006A6599" w14:paraId="60FF8B7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КПП получателя – 860101001;</w:t>
      </w:r>
    </w:p>
    <w:p w:rsidR="006A6599" w:rsidRPr="006A6599" w:rsidP="006A6599" w14:paraId="46960A4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ОКТМО – 71871000;</w:t>
      </w:r>
    </w:p>
    <w:p w:rsidR="006A6599" w:rsidRPr="006A6599" w:rsidP="006A6599" w14:paraId="0514380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ЕКС 40102810245370000007;</w:t>
      </w:r>
    </w:p>
    <w:p w:rsidR="006A6599" w:rsidRPr="006A6599" w:rsidP="006A6599" w14:paraId="73B64B4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Казначейский счет 03100643000000018700 в Операционно-кассовый центр № 8 Уральского главного управления Центрального банка Российской Федерации//ОКЦ № 8 Уральского ГУ Банка России;</w:t>
      </w:r>
    </w:p>
    <w:p w:rsidR="006A6599" w:rsidRPr="006A6599" w:rsidP="006A6599" w14:paraId="3372710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БИК – 047162000;</w:t>
      </w:r>
    </w:p>
    <w:p w:rsidR="006A6599" w:rsidRPr="006A6599" w:rsidP="006A6599" w14:paraId="4867072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КБК – 79711601230060003140;</w:t>
      </w:r>
    </w:p>
    <w:p w:rsidR="006A6599" w:rsidRPr="006A6599" w:rsidP="006A6599" w14:paraId="338AA622" w14:textId="1D0BA364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УИН – </w:t>
      </w:r>
      <w:r w:rsidR="0014440D">
        <w:rPr>
          <w:rFonts w:eastAsia="MS Mincho"/>
          <w:sz w:val="26"/>
          <w:szCs w:val="26"/>
        </w:rPr>
        <w:t>---</w:t>
      </w:r>
    </w:p>
    <w:p w:rsidR="006A6599" w:rsidRPr="006A6599" w:rsidP="006A6599" w14:paraId="691431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Назначение платежа: денежные взыскания на обязательное социальное страхование от НС и ПЗ, предусмотренное за нарушение ст. 15.33 КоАП РФ.</w:t>
      </w:r>
    </w:p>
    <w:p w:rsidR="006A6599" w:rsidRPr="006A6599" w:rsidP="006A6599" w14:paraId="46CD420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6A6599" w:rsidRPr="006A6599" w:rsidP="006A6599" w14:paraId="4B6B891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6A6599" w:rsidRPr="006A6599" w:rsidP="006A6599" w14:paraId="77783E0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6A6599">
        <w:rPr>
          <w:rFonts w:eastAsia="MS Mincho"/>
          <w:sz w:val="26"/>
          <w:szCs w:val="26"/>
        </w:rPr>
        <w:t>Пыть-Яхский</w:t>
      </w:r>
      <w:r w:rsidRPr="006A6599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</w:t>
      </w:r>
    </w:p>
    <w:p w:rsidR="006A6599" w:rsidP="006A6599" w14:paraId="5AF09597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5AA7B638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6F065F8D" w14:textId="77777777">
      <w:pPr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Мировой судья</w:t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  <w:t xml:space="preserve">        </w:t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  <w:t xml:space="preserve">                </w:t>
      </w:r>
      <w:r>
        <w:rPr>
          <w:rFonts w:eastAsia="MS Mincho"/>
          <w:sz w:val="26"/>
          <w:szCs w:val="26"/>
        </w:rPr>
        <w:t xml:space="preserve">   </w:t>
      </w:r>
      <w:r w:rsidRPr="006A6599">
        <w:rPr>
          <w:rFonts w:eastAsia="MS Mincho"/>
          <w:sz w:val="26"/>
          <w:szCs w:val="26"/>
        </w:rPr>
        <w:t>Е.И. Костарева</w:t>
      </w:r>
    </w:p>
    <w:p w:rsidR="006A6599" w:rsidRPr="006A6599" w:rsidP="006A6599" w14:paraId="628CA2ED" w14:textId="77777777">
      <w:pPr>
        <w:ind w:firstLine="708"/>
        <w:jc w:val="both"/>
        <w:rPr>
          <w:rFonts w:eastAsia="MS Mincho"/>
          <w:sz w:val="26"/>
          <w:szCs w:val="26"/>
        </w:rPr>
      </w:pPr>
    </w:p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D7EE8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B9712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C52F6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7F70A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499E4769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7747226B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6A6599" w14:paraId="7F004D31" w14:textId="77777777">
          <w:pPr>
            <w:pStyle w:val="Header"/>
            <w:rPr>
              <w:color w:val="FFFFFF"/>
              <w:lang w:val="en-US"/>
            </w:rPr>
          </w:pPr>
          <w:r w:rsidRPr="006A6599"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6A6599" w14:paraId="582675AA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BAA6B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4440D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608CC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A6599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18B3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63F5"/>
    <w:rsid w:val="00DE768E"/>
    <w:rsid w:val="00DF199D"/>
    <w:rsid w:val="00E12323"/>
    <w:rsid w:val="00E34E9E"/>
    <w:rsid w:val="00E40710"/>
    <w:rsid w:val="00E70851"/>
    <w:rsid w:val="00E75FBB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8ECFA613-235D-48F1-995E-10A22979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